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E9067E">
        <w:rPr>
          <w:rFonts w:ascii="Times New Roman" w:eastAsia="Times New Roman" w:hAnsi="Times New Roman"/>
          <w:lang w:val="ru-RU" w:eastAsia="ru-RU"/>
        </w:rPr>
        <w:t>1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 xml:space="preserve">наказом </w:t>
      </w:r>
      <w:proofErr w:type="spellStart"/>
      <w:r w:rsidR="00F36761" w:rsidRPr="00C37A4D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lang w:eastAsia="ru-RU"/>
        </w:rPr>
        <w:t xml:space="preserve"> міського суду київської області від </w:t>
      </w:r>
      <w:r w:rsidR="00E56C3F">
        <w:rPr>
          <w:rFonts w:ascii="Times New Roman" w:eastAsia="Times New Roman" w:hAnsi="Times New Roman"/>
          <w:lang w:eastAsia="ru-RU"/>
        </w:rPr>
        <w:t>2</w:t>
      </w:r>
      <w:r w:rsidR="00496658">
        <w:rPr>
          <w:rFonts w:ascii="Times New Roman" w:eastAsia="Times New Roman" w:hAnsi="Times New Roman"/>
          <w:lang w:eastAsia="ru-RU"/>
        </w:rPr>
        <w:t>9</w:t>
      </w:r>
      <w:r w:rsidR="00C7178E">
        <w:rPr>
          <w:rFonts w:ascii="Times New Roman" w:eastAsia="Times New Roman" w:hAnsi="Times New Roman"/>
          <w:lang w:eastAsia="ru-RU"/>
        </w:rPr>
        <w:t>.04.</w:t>
      </w:r>
      <w:r w:rsidR="0021539D">
        <w:rPr>
          <w:rFonts w:ascii="Times New Roman" w:eastAsia="Times New Roman" w:hAnsi="Times New Roman"/>
          <w:lang w:eastAsia="ru-RU"/>
        </w:rPr>
        <w:t>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496658">
        <w:rPr>
          <w:rFonts w:ascii="Times New Roman" w:eastAsia="Times New Roman" w:hAnsi="Times New Roman"/>
          <w:lang w:eastAsia="ru-RU"/>
        </w:rPr>
        <w:t>63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E9067E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суду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E9067E" w:rsidRPr="00776C54" w:rsidRDefault="0054001F" w:rsidP="0054001F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1.</w:t>
            </w:r>
            <w:r w:rsidR="00E9067E" w:rsidRPr="00776C54">
              <w:rPr>
                <w:rFonts w:ascii="Times New Roman" w:hAnsi="Times New Roman"/>
                <w:color w:val="000000"/>
                <w:spacing w:val="-7"/>
              </w:rPr>
              <w:t>Ведення первинного обліку справ і матеріалів, розгляд яких передбачено процесуальним законодавством.</w:t>
            </w:r>
          </w:p>
          <w:p w:rsidR="00E9067E" w:rsidRPr="00776C54" w:rsidRDefault="0054001F" w:rsidP="0054001F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2.</w:t>
            </w:r>
            <w:r w:rsidR="00E9067E" w:rsidRPr="00776C54">
              <w:rPr>
                <w:rFonts w:ascii="Times New Roman" w:hAnsi="Times New Roman"/>
                <w:color w:val="000000"/>
                <w:spacing w:val="-7"/>
              </w:rPr>
              <w:t>Заповнення обліково-статистичних карток в електронному вигляді з присвоєнням судовій сп</w:t>
            </w:r>
            <w:r>
              <w:rPr>
                <w:rFonts w:ascii="Times New Roman" w:hAnsi="Times New Roman"/>
                <w:color w:val="000000"/>
                <w:spacing w:val="-7"/>
              </w:rPr>
              <w:t>раві єдиного унікального номеру</w:t>
            </w:r>
            <w:r w:rsidR="00E9067E" w:rsidRPr="00776C54">
              <w:rPr>
                <w:rFonts w:ascii="Times New Roman" w:hAnsi="Times New Roman"/>
                <w:color w:val="000000"/>
                <w:spacing w:val="-7"/>
              </w:rPr>
              <w:t>.</w:t>
            </w:r>
          </w:p>
          <w:p w:rsidR="00E9067E" w:rsidRPr="00776C54" w:rsidRDefault="0054001F" w:rsidP="0054001F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3.</w:t>
            </w:r>
            <w:r w:rsidR="00776C54" w:rsidRPr="00776C54">
              <w:rPr>
                <w:rFonts w:ascii="Times New Roman" w:hAnsi="Times New Roman"/>
                <w:color w:val="000000"/>
                <w:spacing w:val="-7"/>
              </w:rPr>
              <w:t>Забезпечення</w:t>
            </w:r>
            <w:r w:rsidR="00E9067E" w:rsidRPr="00776C54">
              <w:rPr>
                <w:rFonts w:ascii="Times New Roman" w:hAnsi="Times New Roman"/>
                <w:color w:val="000000"/>
                <w:spacing w:val="-7"/>
              </w:rPr>
              <w:t xml:space="preserve"> зберігання судових справ та інших матеріалів.</w:t>
            </w:r>
          </w:p>
          <w:p w:rsidR="00E9067E" w:rsidRPr="00776C54" w:rsidRDefault="0054001F" w:rsidP="0054001F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4.</w:t>
            </w:r>
            <w:r w:rsidR="00E9067E" w:rsidRPr="00776C54">
              <w:rPr>
                <w:rFonts w:ascii="Times New Roman" w:hAnsi="Times New Roman"/>
                <w:color w:val="000000"/>
                <w:spacing w:val="-7"/>
              </w:rPr>
              <w:t>Забезпечення приймання, облік і зберігання речових доказів у кримінальних провадженнях, у цивільних, адміністративних справах, справах про адміністративні правопорушення.</w:t>
            </w:r>
          </w:p>
          <w:p w:rsidR="00E9067E" w:rsidRPr="00776C54" w:rsidRDefault="0054001F" w:rsidP="0054001F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5.</w:t>
            </w:r>
            <w:r w:rsidR="00E9067E" w:rsidRPr="00776C54">
              <w:rPr>
                <w:rFonts w:ascii="Times New Roman" w:hAnsi="Times New Roman"/>
                <w:color w:val="000000"/>
                <w:spacing w:val="-7"/>
              </w:rPr>
              <w:t>Оформлення звернення судових рішень до виконання, контроль за отриманням повідомлень про їх виконання.</w:t>
            </w:r>
          </w:p>
          <w:p w:rsidR="00E9067E" w:rsidRPr="00776C54" w:rsidRDefault="0054001F" w:rsidP="0054001F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6.</w:t>
            </w:r>
            <w:r w:rsidR="00776C54" w:rsidRPr="00776C54">
              <w:rPr>
                <w:rFonts w:ascii="Times New Roman" w:hAnsi="Times New Roman"/>
                <w:color w:val="000000"/>
                <w:spacing w:val="-7"/>
              </w:rPr>
              <w:t>Здійснення видавання</w:t>
            </w:r>
            <w:r w:rsidR="00E9067E" w:rsidRPr="00776C54">
              <w:rPr>
                <w:rFonts w:ascii="Times New Roman" w:hAnsi="Times New Roman"/>
                <w:color w:val="000000"/>
                <w:spacing w:val="-7"/>
              </w:rPr>
              <w:t xml:space="preserve"> справ для ознайомлення </w:t>
            </w:r>
            <w:r w:rsidR="00776C54" w:rsidRPr="00776C54">
              <w:rPr>
                <w:rFonts w:ascii="Times New Roman" w:hAnsi="Times New Roman"/>
                <w:color w:val="000000"/>
                <w:spacing w:val="-7"/>
              </w:rPr>
              <w:t>учасникам процесу</w:t>
            </w:r>
            <w:r w:rsidR="00E9067E" w:rsidRPr="00776C54">
              <w:rPr>
                <w:rFonts w:ascii="Times New Roman" w:hAnsi="Times New Roman"/>
                <w:color w:val="000000"/>
                <w:spacing w:val="-7"/>
              </w:rPr>
              <w:t>.</w:t>
            </w:r>
          </w:p>
          <w:p w:rsidR="00E9067E" w:rsidRPr="00776C54" w:rsidRDefault="0054001F" w:rsidP="0054001F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7.</w:t>
            </w:r>
            <w:r w:rsidR="00776C54" w:rsidRPr="00776C54">
              <w:rPr>
                <w:rFonts w:ascii="Times New Roman" w:hAnsi="Times New Roman"/>
                <w:color w:val="000000"/>
                <w:spacing w:val="-7"/>
              </w:rPr>
              <w:t>Здійснення підготовки та передачі</w:t>
            </w:r>
            <w:r w:rsidR="00E9067E" w:rsidRPr="00776C54">
              <w:rPr>
                <w:rFonts w:ascii="Times New Roman" w:hAnsi="Times New Roman"/>
                <w:color w:val="000000"/>
                <w:spacing w:val="-7"/>
              </w:rPr>
              <w:t xml:space="preserve"> до архіву суду судових справ за минулі роки, провадження у яких закінчено, а також іншу документацію канцелярії суду за минулі роки.</w:t>
            </w:r>
          </w:p>
          <w:p w:rsidR="00E865CB" w:rsidRPr="0054001F" w:rsidRDefault="0054001F" w:rsidP="0054001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8.</w:t>
            </w:r>
            <w:r w:rsidR="00E9067E" w:rsidRPr="0054001F">
              <w:rPr>
                <w:rFonts w:ascii="Times New Roman" w:hAnsi="Times New Roman"/>
                <w:color w:val="000000"/>
                <w:spacing w:val="-7"/>
              </w:rPr>
              <w:t>З</w:t>
            </w:r>
            <w:r w:rsidR="00776C54" w:rsidRPr="0054001F">
              <w:rPr>
                <w:rFonts w:ascii="Times New Roman" w:hAnsi="Times New Roman"/>
                <w:color w:val="000000"/>
                <w:spacing w:val="-7"/>
              </w:rPr>
              <w:t>дійснення видачу</w:t>
            </w:r>
            <w:r>
              <w:rPr>
                <w:rFonts w:ascii="Times New Roman" w:hAnsi="Times New Roman"/>
                <w:color w:val="000000"/>
                <w:spacing w:val="-7"/>
              </w:rPr>
              <w:t xml:space="preserve"> учасникам процесу</w:t>
            </w:r>
            <w:r w:rsidR="00776C54" w:rsidRPr="0054001F">
              <w:rPr>
                <w:rFonts w:ascii="Times New Roman" w:hAnsi="Times New Roman"/>
                <w:color w:val="000000"/>
                <w:spacing w:val="-7"/>
              </w:rPr>
              <w:t xml:space="preserve"> копій належним ч</w:t>
            </w:r>
            <w:r w:rsidR="00E9067E" w:rsidRPr="0054001F">
              <w:rPr>
                <w:rFonts w:ascii="Times New Roman" w:hAnsi="Times New Roman"/>
                <w:color w:val="000000"/>
                <w:spacing w:val="-7"/>
              </w:rPr>
              <w:t>ином оформлених судових рішень</w:t>
            </w:r>
            <w:r>
              <w:rPr>
                <w:rFonts w:ascii="Times New Roman" w:hAnsi="Times New Roman"/>
                <w:color w:val="000000"/>
                <w:spacing w:val="-7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осадовий оклад –4394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54001F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Призначення безстрокове.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,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в якому обов’язково зазначається така інформація: прізвище, ім’я, по батькові кандидата; підтвердження наявності відповідного ступеня вищої освіти; підтвердження рівня володіння державною мовою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власноручно).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21539D" w:rsidP="00E56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</w:t>
            </w:r>
            <w:r w:rsidR="00E56C3F">
              <w:rPr>
                <w:rFonts w:ascii="Times New Roman" w:hAnsi="Times New Roman"/>
                <w:b/>
              </w:rPr>
              <w:t>17:30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496658">
              <w:rPr>
                <w:rFonts w:ascii="Times New Roman" w:hAnsi="Times New Roman"/>
                <w:b/>
              </w:rPr>
              <w:t>11</w:t>
            </w:r>
            <w:r w:rsidR="00E56C3F">
              <w:rPr>
                <w:rFonts w:ascii="Times New Roman" w:hAnsi="Times New Roman"/>
                <w:b/>
              </w:rPr>
              <w:t xml:space="preserve"> травня</w:t>
            </w:r>
            <w:r>
              <w:rPr>
                <w:rFonts w:ascii="Times New Roman" w:hAnsi="Times New Roman"/>
                <w:b/>
              </w:rPr>
              <w:t xml:space="preserve"> 2021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496658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E56C3F">
              <w:rPr>
                <w:rFonts w:ascii="Times New Roman" w:hAnsi="Times New Roman"/>
                <w:b/>
              </w:rPr>
              <w:t xml:space="preserve"> травня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21539D">
              <w:rPr>
                <w:rFonts w:ascii="Times New Roman" w:hAnsi="Times New Roman"/>
                <w:b/>
              </w:rPr>
              <w:t>2021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>
              <w:rPr>
                <w:rFonts w:ascii="Times New Roman" w:hAnsi="Times New Roman"/>
                <w:b/>
              </w:rPr>
              <w:t>12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 w:rsidRPr="00A8707B">
              <w:rPr>
                <w:rFonts w:ascii="Times New Roman" w:hAnsi="Times New Roman"/>
              </w:rPr>
              <w:t>Каспрова</w:t>
            </w:r>
            <w:proofErr w:type="spellEnd"/>
            <w:r w:rsidRPr="00A8707B"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21539D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інформації;</w:t>
            </w:r>
          </w:p>
          <w:p w:rsidR="00E865CB" w:rsidRPr="00A8707B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перевіряти надійність джерел і достовірність даних та ін</w:t>
            </w:r>
            <w:r>
              <w:rPr>
                <w:rFonts w:ascii="Times New Roman" w:hAnsi="Times New Roman"/>
              </w:rPr>
              <w:t>формації у цифровому середовищі.</w:t>
            </w:r>
          </w:p>
        </w:tc>
      </w:tr>
      <w:tr w:rsidR="00E865CB" w:rsidRPr="007D191E" w:rsidTr="00873B52">
        <w:trPr>
          <w:trHeight w:val="1365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FA3147" w:rsidRPr="00873B52" w:rsidRDefault="00426D9B" w:rsidP="00873B52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73B5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33BBB"/>
    <w:rsid w:val="000C4B9B"/>
    <w:rsid w:val="000C53CA"/>
    <w:rsid w:val="001800AB"/>
    <w:rsid w:val="0018296F"/>
    <w:rsid w:val="001B1BB6"/>
    <w:rsid w:val="0021539D"/>
    <w:rsid w:val="00217CD6"/>
    <w:rsid w:val="00220B00"/>
    <w:rsid w:val="0029144B"/>
    <w:rsid w:val="002D0A6F"/>
    <w:rsid w:val="002D553F"/>
    <w:rsid w:val="002E27F3"/>
    <w:rsid w:val="00304380"/>
    <w:rsid w:val="00426D9B"/>
    <w:rsid w:val="00436ADF"/>
    <w:rsid w:val="00496658"/>
    <w:rsid w:val="0054001F"/>
    <w:rsid w:val="005737A4"/>
    <w:rsid w:val="006640BB"/>
    <w:rsid w:val="006965BC"/>
    <w:rsid w:val="006976C9"/>
    <w:rsid w:val="0070089E"/>
    <w:rsid w:val="00712E3C"/>
    <w:rsid w:val="00776C54"/>
    <w:rsid w:val="007D191E"/>
    <w:rsid w:val="00873B52"/>
    <w:rsid w:val="0088073F"/>
    <w:rsid w:val="00923A67"/>
    <w:rsid w:val="009710DA"/>
    <w:rsid w:val="009A3FDC"/>
    <w:rsid w:val="009C4FB3"/>
    <w:rsid w:val="009E029C"/>
    <w:rsid w:val="00A8707B"/>
    <w:rsid w:val="00AB381D"/>
    <w:rsid w:val="00BA634F"/>
    <w:rsid w:val="00C37A4D"/>
    <w:rsid w:val="00C7178E"/>
    <w:rsid w:val="00C95992"/>
    <w:rsid w:val="00CF0BED"/>
    <w:rsid w:val="00D61B5A"/>
    <w:rsid w:val="00DB004A"/>
    <w:rsid w:val="00E13FC1"/>
    <w:rsid w:val="00E56C3F"/>
    <w:rsid w:val="00E64FD6"/>
    <w:rsid w:val="00E865CB"/>
    <w:rsid w:val="00E9067E"/>
    <w:rsid w:val="00F36761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3</cp:revision>
  <cp:lastPrinted>2021-04-29T12:54:00Z</cp:lastPrinted>
  <dcterms:created xsi:type="dcterms:W3CDTF">2021-04-28T10:06:00Z</dcterms:created>
  <dcterms:modified xsi:type="dcterms:W3CDTF">2021-04-29T12:54:00Z</dcterms:modified>
</cp:coreProperties>
</file>