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1D7B5B">
        <w:rPr>
          <w:rFonts w:ascii="Times New Roman" w:eastAsia="Times New Roman" w:hAnsi="Times New Roman"/>
          <w:lang w:val="ru-RU" w:eastAsia="ru-RU"/>
        </w:rPr>
        <w:t>2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 xml:space="preserve">наказом </w:t>
      </w:r>
      <w:proofErr w:type="spellStart"/>
      <w:r w:rsidR="00F36761" w:rsidRPr="00C37A4D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lang w:eastAsia="ru-RU"/>
        </w:rPr>
        <w:t xml:space="preserve"> міського суду київської області від </w:t>
      </w:r>
      <w:r w:rsidR="00B31553">
        <w:rPr>
          <w:rFonts w:ascii="Times New Roman" w:eastAsia="Times New Roman" w:hAnsi="Times New Roman"/>
          <w:lang w:eastAsia="ru-RU"/>
        </w:rPr>
        <w:t>08.10</w:t>
      </w:r>
      <w:r w:rsidR="00426D9B" w:rsidRPr="00C37A4D">
        <w:rPr>
          <w:rFonts w:ascii="Times New Roman" w:eastAsia="Times New Roman" w:hAnsi="Times New Roman"/>
          <w:lang w:eastAsia="ru-RU"/>
        </w:rPr>
        <w:t>.2020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B31553">
        <w:rPr>
          <w:rFonts w:ascii="Times New Roman" w:eastAsia="Times New Roman" w:hAnsi="Times New Roman"/>
          <w:lang w:eastAsia="ru-RU"/>
        </w:rPr>
        <w:t>148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D83CF4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ОГОЛОШЕННЯ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D83CF4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про добір з призначення на вакантну посаду 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судових засідань 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7860A4">
        <w:trPr>
          <w:jc w:val="center"/>
        </w:trPr>
        <w:tc>
          <w:tcPr>
            <w:tcW w:w="936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7860A4">
        <w:trPr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65154A">
            <w:pPr>
              <w:spacing w:before="120" w:after="12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8" w:type="dxa"/>
          </w:tcPr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1.Здійснює судові виклики та повідомлення в справах, які знаходяться у провадженні судді; оформляє заявки до органів внутрішніх справ, адміністрації місць попереднього ув’язнення про доставку до суду затриманих підсудних осіб, готує копії відповідних судових рішень.</w:t>
            </w:r>
          </w:p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2.Здійснює оформлення та розміщення на стендах суду списків справ, призначених до розгляду.</w:t>
            </w:r>
          </w:p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3.Перевіряє наявність та з’ясовує відсутність осіб, яких викликано до суду, і доповідає про це головуючому по справі.</w:t>
            </w:r>
          </w:p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4.Здійснює перевірку осіб, які викликані в судове засідання та зазначає на повістках час перебування в суді.</w:t>
            </w:r>
          </w:p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5.Забезпечує фіксування судового засідання технічними засобами згідно з Інструкцією про порядок фіксування судового процесу технічними засобами.</w:t>
            </w:r>
          </w:p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6.</w:t>
            </w:r>
            <w:r w:rsidR="002D553F" w:rsidRPr="00A8707B">
              <w:rPr>
                <w:rFonts w:ascii="Times New Roman" w:eastAsia="Times New Roman" w:hAnsi="Times New Roman"/>
                <w:lang w:eastAsia="ru-RU"/>
              </w:rPr>
              <w:t>Веде журнал судового засідання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, протокол судового засідання.</w:t>
            </w:r>
          </w:p>
          <w:p w:rsidR="007D191E" w:rsidRPr="00A8707B" w:rsidRDefault="002D0A6F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7.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t>Оформлює матеріали судових справ відповідно до Інструкції з діловодства в місцевому загальному суді: підшиває до справи в хронологічному порядку документи, які додані до справи в ході судового розгляду (в порядку їх надходження), нумерує аркуші справи та робить опис документів, що містяться у справі</w:t>
            </w:r>
            <w:r w:rsidR="007D191E" w:rsidRPr="00A8707B">
              <w:rPr>
                <w:rFonts w:ascii="Times New Roman" w:eastAsia="Times New Roman" w:hAnsi="Times New Roman"/>
                <w:color w:val="555577"/>
                <w:lang w:eastAsia="ru-RU"/>
              </w:rPr>
              <w:t>.</w:t>
            </w:r>
          </w:p>
          <w:p w:rsidR="007D191E" w:rsidRPr="00A8707B" w:rsidRDefault="002D0A6F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8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t>.Виготовляє копії судових рішень у справах, які знаходяться в провадженні судді.</w:t>
            </w:r>
          </w:p>
          <w:p w:rsidR="007D191E" w:rsidRPr="00A8707B" w:rsidRDefault="002D0A6F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9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t>.Здійснює заходи щодо вручення копії вироку засудженому або виправданому відповідно до вимог Кримінально-процесуального кодексу України, за дорученням судді здійснює заходи щодо дачі підсудних або засудженим підписки про невиїзд.</w:t>
            </w:r>
          </w:p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10.Здійснює передачу справ, за якими винесено ріше</w:t>
            </w:r>
            <w:r w:rsidR="00D83CF4">
              <w:rPr>
                <w:rFonts w:ascii="Times New Roman" w:eastAsia="Times New Roman" w:hAnsi="Times New Roman"/>
                <w:lang w:eastAsia="ru-RU"/>
              </w:rPr>
              <w:t>ння, вирок, постанова,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до канцелярії суду (в електронному вигляді).</w:t>
            </w:r>
          </w:p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11.Виконує роботу КП «Д-3» з документами по справах, відповідно до прав користувача автоматизованої системи документообігу затверджених наказом керівника апарату суду розгляд яких передбачено процесуальним законодавством, а саме своєчасне внесення до автоматизованої системи документообігу суду достовірних даних, які стосуються конкретної справи, про що несуть особисту відповідальність за її достовірність.</w:t>
            </w:r>
          </w:p>
          <w:p w:rsidR="007D191E" w:rsidRPr="00A8707B" w:rsidRDefault="002E27F3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val="ru-RU" w:eastAsia="ru-RU"/>
              </w:rPr>
              <w:t>2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t>.Веде контроль за своєчасною доставкою в суд конвойною службою осіб, які перебувають під вартою.</w:t>
            </w:r>
          </w:p>
          <w:p w:rsidR="007D191E" w:rsidRPr="00A8707B" w:rsidRDefault="002E27F3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val="ru-RU" w:eastAsia="ru-RU"/>
              </w:rPr>
              <w:t>3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t>.За дорученням голови суду або судді, головуючого у справі, здійснює ознайомлення учасників процесу з матеріалами судових справ.</w:t>
            </w:r>
          </w:p>
          <w:p w:rsidR="00E865CB" w:rsidRPr="00A8707B" w:rsidRDefault="00E865CB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2E27F3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8" w:type="dxa"/>
          </w:tcPr>
          <w:p w:rsidR="00CF0BED" w:rsidRPr="00A8707B" w:rsidRDefault="00A8707B" w:rsidP="00A8707B">
            <w:pPr>
              <w:spacing w:after="0" w:line="312" w:lineRule="atLeast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D83CF4">
              <w:rPr>
                <w:rFonts w:ascii="Times New Roman" w:eastAsia="Times New Roman" w:hAnsi="Times New Roman"/>
                <w:lang w:eastAsia="ru-RU"/>
              </w:rPr>
              <w:t>осадовий оклад – 4250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A8707B">
            <w:pPr>
              <w:spacing w:after="0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A8707B" w:rsidRDefault="00426D9B" w:rsidP="00A8707B">
            <w:pPr>
              <w:spacing w:after="0" w:line="240" w:lineRule="atLeast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hAnsi="Times New Roman"/>
              </w:rPr>
              <w:t xml:space="preserve">3) надбавка та доплати, відповідно до статті 52 Закону України «Про </w:t>
            </w:r>
            <w:r w:rsidRPr="00A8707B">
              <w:rPr>
                <w:rFonts w:ascii="Times New Roman" w:hAnsi="Times New Roman"/>
              </w:rPr>
              <w:lastRenderedPageBreak/>
              <w:t>державну службу» від 10.12.2015 №889-</w:t>
            </w:r>
            <w:r w:rsidRPr="00A8707B">
              <w:rPr>
                <w:rFonts w:ascii="Times New Roman" w:hAnsi="Times New Roman"/>
                <w:lang w:val="en-US"/>
              </w:rPr>
              <w:t>VIII</w:t>
            </w:r>
            <w:r w:rsidRPr="00A8707B">
              <w:rPr>
                <w:rFonts w:ascii="Times New Roman" w:hAnsi="Times New Roman"/>
              </w:rPr>
              <w:t xml:space="preserve"> 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2E27F3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Інформація про строковість чи безстроковість призначення на посаду</w:t>
            </w:r>
          </w:p>
        </w:tc>
        <w:tc>
          <w:tcPr>
            <w:tcW w:w="6668" w:type="dxa"/>
          </w:tcPr>
          <w:p w:rsidR="00E865CB" w:rsidRPr="00A8707B" w:rsidRDefault="001800AB" w:rsidP="00D83CF4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С</w:t>
            </w:r>
            <w:r w:rsidR="00F36761" w:rsidRPr="00A8707B">
              <w:rPr>
                <w:rFonts w:ascii="Times New Roman" w:eastAsia="Times New Roman" w:hAnsi="Times New Roman"/>
                <w:lang w:eastAsia="ru-RU"/>
              </w:rPr>
              <w:t>троков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а </w:t>
            </w:r>
            <w:r w:rsidR="00D83CF4">
              <w:rPr>
                <w:rFonts w:ascii="Times New Roman" w:eastAsia="Times New Roman" w:hAnsi="Times New Roman"/>
                <w:lang w:eastAsia="ru-RU"/>
              </w:rPr>
              <w:t>шляхом укладання контракту.</w:t>
            </w:r>
          </w:p>
        </w:tc>
      </w:tr>
      <w:tr w:rsidR="00E865CB" w:rsidRPr="007D191E" w:rsidTr="009407EA">
        <w:trPr>
          <w:trHeight w:val="5131"/>
          <w:jc w:val="center"/>
        </w:trPr>
        <w:tc>
          <w:tcPr>
            <w:tcW w:w="2697" w:type="dxa"/>
            <w:gridSpan w:val="2"/>
          </w:tcPr>
          <w:p w:rsidR="001800AB" w:rsidRPr="002E27F3" w:rsidRDefault="001800AB" w:rsidP="001800AB">
            <w:pPr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 xml:space="preserve">Перелік інформації, необхідної для участі в </w:t>
            </w:r>
            <w:r w:rsidR="00676B05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доборі,</w:t>
            </w: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 xml:space="preserve"> та строк її подання</w:t>
            </w:r>
          </w:p>
          <w:p w:rsidR="00E865CB" w:rsidRPr="00A8707B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8" w:type="dxa"/>
          </w:tcPr>
          <w:p w:rsidR="007860A4" w:rsidRDefault="001800AB" w:rsidP="001800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  </w:t>
            </w:r>
            <w:r w:rsidR="00D83CF4">
              <w:rPr>
                <w:rFonts w:ascii="Times New Roman" w:eastAsia="Times New Roman" w:hAnsi="Times New Roman"/>
                <w:lang w:eastAsia="ru-RU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</w:t>
            </w:r>
            <w:r w:rsidR="007860A4">
              <w:rPr>
                <w:rFonts w:ascii="Times New Roman" w:eastAsia="Times New Roman" w:hAnsi="Times New Roman"/>
                <w:lang w:eastAsia="ru-RU"/>
              </w:rPr>
              <w:t>:</w:t>
            </w:r>
          </w:p>
          <w:p w:rsidR="001800AB" w:rsidRPr="00A8707B" w:rsidRDefault="001800AB" w:rsidP="001800A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7860A4">
              <w:rPr>
                <w:rFonts w:ascii="Times New Roman" w:hAnsi="Times New Roman"/>
                <w:color w:val="000000"/>
                <w:lang w:eastAsia="uk-UA"/>
              </w:rPr>
              <w:t>1) заяву із зазначенням основних мотивів щодо зайняття посади;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bookmarkStart w:id="3" w:name="n353"/>
            <w:bookmarkEnd w:id="3"/>
          </w:p>
          <w:p w:rsidR="001800AB" w:rsidRPr="00A8707B" w:rsidRDefault="007860A4" w:rsidP="007860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2) резюме за </w:t>
            </w:r>
            <w:r>
              <w:rPr>
                <w:rFonts w:ascii="Times New Roman" w:hAnsi="Times New Roman"/>
                <w:color w:val="000000"/>
                <w:lang w:eastAsia="uk-UA"/>
              </w:rPr>
              <w:t xml:space="preserve">встановленою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;</w:t>
            </w:r>
          </w:p>
          <w:p w:rsidR="001800AB" w:rsidRDefault="007860A4" w:rsidP="007860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>
              <w:rPr>
                <w:rFonts w:ascii="Times New Roman" w:hAnsi="Times New Roman"/>
                <w:color w:val="000000"/>
                <w:lang w:eastAsia="uk-UA"/>
              </w:rPr>
              <w:t xml:space="preserve"> 3) заяву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="001800AB"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="001800AB"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“Про очищення влади”, та надає згоду на проходження перевірки та оприлюднення відомостей стосовно неї ві</w:t>
            </w:r>
            <w:r>
              <w:rPr>
                <w:rFonts w:ascii="Times New Roman" w:hAnsi="Times New Roman"/>
                <w:color w:val="000000"/>
                <w:lang w:eastAsia="uk-UA"/>
              </w:rPr>
              <w:t>дповідно до зазначеного Закону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.</w:t>
            </w:r>
          </w:p>
          <w:p w:rsidR="007860A4" w:rsidRPr="00A8707B" w:rsidRDefault="007860A4" w:rsidP="007860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Додатки до заяви не є обов’язковими для подання.</w:t>
            </w:r>
          </w:p>
          <w:p w:rsidR="001800AB" w:rsidRPr="00A8707B" w:rsidRDefault="007860A4" w:rsidP="00A8707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>
              <w:rPr>
                <w:rFonts w:ascii="Times New Roman" w:hAnsi="Times New Roman"/>
                <w:color w:val="000000"/>
                <w:lang w:eastAsia="uk-UA"/>
              </w:rPr>
              <w:t xml:space="preserve">  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Особа, яка виявила бажання взяти участь у </w:t>
            </w:r>
            <w:r>
              <w:rPr>
                <w:rFonts w:ascii="Times New Roman" w:hAnsi="Times New Roman"/>
                <w:color w:val="000000"/>
                <w:lang w:eastAsia="uk-UA"/>
              </w:rPr>
              <w:t>доборі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, може подавати додаткову інформацію</w:t>
            </w:r>
            <w:r>
              <w:rPr>
                <w:rFonts w:ascii="Times New Roman" w:hAnsi="Times New Roman"/>
                <w:color w:val="000000"/>
                <w:lang w:eastAsia="uk-UA"/>
              </w:rPr>
              <w:t>, яка підтверджує відповідність встановленим в оголошенні вимогам, зокрема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стосовно досвіду роботи</w:t>
            </w:r>
            <w:r>
              <w:rPr>
                <w:rFonts w:ascii="Times New Roman" w:hAnsi="Times New Roman"/>
                <w:color w:val="000000"/>
                <w:lang w:eastAsia="uk-UA"/>
              </w:rPr>
              <w:t xml:space="preserve">, професійних </w:t>
            </w:r>
            <w:proofErr w:type="spellStart"/>
            <w:r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>
              <w:rPr>
                <w:rFonts w:ascii="Times New Roman" w:hAnsi="Times New Roman"/>
                <w:color w:val="000000"/>
                <w:lang w:eastAsia="uk-UA"/>
              </w:rPr>
              <w:t xml:space="preserve">,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репутації (характеристики, рекоменд</w:t>
            </w:r>
            <w:r>
              <w:rPr>
                <w:rFonts w:ascii="Times New Roman" w:hAnsi="Times New Roman"/>
                <w:color w:val="000000"/>
                <w:lang w:eastAsia="uk-UA"/>
              </w:rPr>
              <w:t>ації, наукові публікації тощо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).</w:t>
            </w:r>
          </w:p>
          <w:p w:rsidR="007860A4" w:rsidRPr="007860A4" w:rsidRDefault="007860A4" w:rsidP="007860A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A8707B" w:rsidRPr="00A8707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Інформація для участі в доборі приймається в електронному вигляді з накладанням кваліфікованого електронного</w:t>
            </w:r>
            <w:r w:rsidR="00426D9B" w:rsidRPr="00A8707B">
              <w:rPr>
                <w:rFonts w:ascii="Times New Roman" w:hAnsi="Times New Roman"/>
              </w:rPr>
              <w:t xml:space="preserve"> підпис</w:t>
            </w:r>
            <w:r>
              <w:rPr>
                <w:rFonts w:ascii="Times New Roman" w:hAnsi="Times New Roman"/>
              </w:rPr>
              <w:t>у</w:t>
            </w:r>
            <w:r w:rsidR="00426D9B" w:rsidRPr="00A8707B">
              <w:rPr>
                <w:rFonts w:ascii="Times New Roman" w:hAnsi="Times New Roman"/>
              </w:rPr>
              <w:t xml:space="preserve"> кандидата</w:t>
            </w:r>
            <w:r>
              <w:rPr>
                <w:rFonts w:ascii="Times New Roman" w:hAnsi="Times New Roman"/>
              </w:rPr>
              <w:t xml:space="preserve"> через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Єдиний портал вакансій державної служби</w:t>
            </w:r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7860A4">
              <w:rPr>
                <w:rFonts w:ascii="Times New Roman" w:hAnsi="Times New Roman"/>
                <w:lang w:val="ru-RU"/>
              </w:rPr>
              <w:t>(</w:t>
            </w:r>
            <w:hyperlink r:id="rId7" w:history="1">
              <w:r w:rsidRPr="007860A4">
                <w:rPr>
                  <w:rStyle w:val="a6"/>
                  <w:rFonts w:ascii="Times New Roman" w:hAnsi="Times New Roman"/>
                  <w:lang w:val="en-US"/>
                </w:rPr>
                <w:t>https</w:t>
              </w:r>
              <w:r w:rsidRPr="007860A4">
                <w:rPr>
                  <w:rStyle w:val="a6"/>
                  <w:rFonts w:ascii="Times New Roman" w:hAnsi="Times New Roman"/>
                </w:rPr>
                <w:t>://</w:t>
              </w:r>
              <w:r w:rsidRPr="007860A4">
                <w:rPr>
                  <w:rStyle w:val="a6"/>
                  <w:rFonts w:ascii="Times New Roman" w:hAnsi="Times New Roman"/>
                  <w:lang w:val="en-US"/>
                </w:rPr>
                <w:t>www</w:t>
              </w:r>
              <w:r w:rsidRPr="007860A4">
                <w:rPr>
                  <w:rStyle w:val="a6"/>
                  <w:rFonts w:ascii="Times New Roman" w:hAnsi="Times New Roman"/>
                </w:rPr>
                <w:t>.</w:t>
              </w:r>
              <w:r w:rsidRPr="007860A4">
                <w:rPr>
                  <w:rStyle w:val="a6"/>
                  <w:rFonts w:ascii="Times New Roman" w:hAnsi="Times New Roman"/>
                  <w:lang w:val="en-US"/>
                </w:rPr>
                <w:t>career</w:t>
              </w:r>
              <w:r w:rsidRPr="007860A4">
                <w:rPr>
                  <w:rStyle w:val="a6"/>
                  <w:rFonts w:ascii="Times New Roman" w:hAnsi="Times New Roman"/>
                </w:rPr>
                <w:t>.</w:t>
              </w:r>
              <w:proofErr w:type="spellStart"/>
              <w:r w:rsidRPr="007860A4">
                <w:rPr>
                  <w:rStyle w:val="a6"/>
                  <w:rFonts w:ascii="Times New Roman" w:hAnsi="Times New Roman"/>
                  <w:lang w:val="en-US"/>
                </w:rPr>
                <w:t>gov</w:t>
              </w:r>
              <w:proofErr w:type="spellEnd"/>
              <w:r w:rsidRPr="007860A4">
                <w:rPr>
                  <w:rStyle w:val="a6"/>
                  <w:rFonts w:ascii="Times New Roman" w:hAnsi="Times New Roman"/>
                </w:rPr>
                <w:t>.</w:t>
              </w:r>
              <w:proofErr w:type="spellStart"/>
              <w:r w:rsidRPr="007860A4">
                <w:rPr>
                  <w:rStyle w:val="a6"/>
                  <w:rFonts w:ascii="Times New Roman" w:hAnsi="Times New Roman"/>
                  <w:lang w:val="en-US"/>
                </w:rPr>
                <w:t>ua</w:t>
              </w:r>
              <w:proofErr w:type="spellEnd"/>
            </w:hyperlink>
            <w:r w:rsidRPr="007860A4">
              <w:rPr>
                <w:rFonts w:ascii="Times New Roman" w:hAnsi="Times New Roman"/>
              </w:rPr>
              <w:t xml:space="preserve">) у </w:t>
            </w:r>
            <w:r w:rsidR="00B31553">
              <w:rPr>
                <w:rFonts w:ascii="Times New Roman" w:hAnsi="Times New Roman"/>
              </w:rPr>
              <w:t>чотирьохденний</w:t>
            </w:r>
            <w:r w:rsidRPr="007860A4">
              <w:rPr>
                <w:rFonts w:ascii="Times New Roman" w:hAnsi="Times New Roman"/>
              </w:rPr>
              <w:t xml:space="preserve"> строк з дня його оголошення. </w:t>
            </w:r>
          </w:p>
          <w:p w:rsidR="00E865CB" w:rsidRPr="00A8707B" w:rsidRDefault="00A8707B" w:rsidP="009407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="002E27F3">
              <w:rPr>
                <w:rFonts w:ascii="Times New Roman" w:hAnsi="Times New Roman"/>
                <w:b/>
                <w:lang w:val="ru-RU"/>
              </w:rPr>
              <w:t xml:space="preserve">      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9407E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 xml:space="preserve">Місце, час та дата початку проведення </w:t>
            </w:r>
            <w:r w:rsidR="009407EA">
              <w:rPr>
                <w:rFonts w:ascii="Times New Roman" w:eastAsia="Times New Roman" w:hAnsi="Times New Roman"/>
                <w:b/>
                <w:lang w:eastAsia="ru-RU"/>
              </w:rPr>
              <w:t>співбесіди з кандидатами.</w:t>
            </w:r>
          </w:p>
        </w:tc>
        <w:tc>
          <w:tcPr>
            <w:tcW w:w="6668" w:type="dxa"/>
          </w:tcPr>
          <w:p w:rsidR="00E865CB" w:rsidRPr="00A8707B" w:rsidRDefault="009407EA" w:rsidP="009407EA">
            <w:pPr>
              <w:spacing w:before="150" w:after="150" w:line="228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</w:rPr>
              <w:t xml:space="preserve">   Уповноважена особа під час опрацювання інформації, отриманої від кандидатів, розглядає її з урахуванням професійних якостей та досягнень кандидатів і визначає осіб для проведення співбесіди, які інформуються про час та місце проведення такої співбесіди не пізніше, ніж за один робочий день до початку її проведення.</w:t>
            </w:r>
          </w:p>
        </w:tc>
      </w:tr>
      <w:tr w:rsidR="00E865CB" w:rsidRPr="007D191E" w:rsidTr="007860A4">
        <w:trPr>
          <w:trHeight w:val="1855"/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9407E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 xml:space="preserve">Прізвище, ім’я та по батькові, номер телефону та адреса електронної пошти особи, яка надає додаткову інформацію з питань проведення </w:t>
            </w:r>
            <w:r w:rsidR="009407EA">
              <w:rPr>
                <w:rFonts w:ascii="Times New Roman" w:eastAsia="Times New Roman" w:hAnsi="Times New Roman"/>
                <w:b/>
                <w:lang w:eastAsia="ru-RU"/>
              </w:rPr>
              <w:t>добору</w:t>
            </w:r>
          </w:p>
        </w:tc>
        <w:tc>
          <w:tcPr>
            <w:tcW w:w="6668" w:type="dxa"/>
          </w:tcPr>
          <w:p w:rsidR="00426D9B" w:rsidRPr="00A8707B" w:rsidRDefault="009407EA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proofErr w:type="spellStart"/>
            <w:r w:rsidR="00426D9B" w:rsidRPr="00A8707B">
              <w:rPr>
                <w:rFonts w:ascii="Times New Roman" w:hAnsi="Times New Roman"/>
              </w:rPr>
              <w:t>Каспрова</w:t>
            </w:r>
            <w:proofErr w:type="spellEnd"/>
            <w:r w:rsidR="00426D9B" w:rsidRPr="00A8707B"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426D9B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 </w:t>
            </w:r>
            <w:r w:rsidR="009407EA">
              <w:rPr>
                <w:rFonts w:ascii="Times New Roman" w:hAnsi="Times New Roman"/>
              </w:rPr>
              <w:t xml:space="preserve"> т</w:t>
            </w:r>
            <w:r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9407EA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426D9B"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F36761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7860A4">
        <w:trPr>
          <w:jc w:val="center"/>
        </w:trPr>
        <w:tc>
          <w:tcPr>
            <w:tcW w:w="9365" w:type="dxa"/>
            <w:gridSpan w:val="3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8" w:type="dxa"/>
          </w:tcPr>
          <w:p w:rsidR="00E865CB" w:rsidRPr="00A8707B" w:rsidRDefault="002D553F" w:rsidP="006976C9">
            <w:pPr>
              <w:spacing w:before="150" w:after="15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бажано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8" w:type="dxa"/>
          </w:tcPr>
          <w:p w:rsidR="00E865CB" w:rsidRPr="00A8707B" w:rsidRDefault="00F36761" w:rsidP="00F36761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7860A4">
        <w:trPr>
          <w:trHeight w:val="690"/>
          <w:jc w:val="center"/>
        </w:trPr>
        <w:tc>
          <w:tcPr>
            <w:tcW w:w="564" w:type="dxa"/>
            <w:vMerge w:val="restart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8" w:type="dxa"/>
          </w:tcPr>
          <w:p w:rsidR="00E865CB" w:rsidRPr="00A8707B" w:rsidRDefault="00F36761" w:rsidP="00F36761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7860A4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65154A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801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8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3" w:type="dxa"/>
          </w:tcPr>
          <w:p w:rsidR="00E865CB" w:rsidRPr="00A8707B" w:rsidRDefault="00FA3147" w:rsidP="00676B05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Уміння працювати з комп’ютером (рівень </w:t>
            </w: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8" w:type="dxa"/>
          </w:tcPr>
          <w:p w:rsidR="00E865CB" w:rsidRPr="00A8707B" w:rsidRDefault="006976C9" w:rsidP="00712E3C">
            <w:pPr>
              <w:spacing w:before="150" w:after="15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lastRenderedPageBreak/>
              <w:t>В</w:t>
            </w:r>
            <w:r w:rsidR="00712E3C" w:rsidRPr="00A8707B">
              <w:rPr>
                <w:rFonts w:ascii="Times New Roman" w:eastAsia="Times New Roman" w:hAnsi="Times New Roman"/>
                <w:lang w:eastAsia="ru-RU"/>
              </w:rPr>
              <w:t>міння працювати з</w:t>
            </w:r>
            <w:r w:rsidR="000C4B9B" w:rsidRPr="00A8707B">
              <w:rPr>
                <w:rFonts w:ascii="Times New Roman" w:eastAsia="Times New Roman" w:hAnsi="Times New Roman"/>
                <w:lang w:eastAsia="ru-RU"/>
              </w:rPr>
              <w:t xml:space="preserve"> комп'ю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тером та програмами: </w:t>
            </w:r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), перевагою будуть </w:t>
            </w:r>
            <w:r w:rsidR="00426D9B" w:rsidRPr="00A8707B">
              <w:rPr>
                <w:rFonts w:ascii="Times New Roman" w:eastAsia="Times New Roman" w:hAnsi="Times New Roman"/>
                <w:lang w:eastAsia="ru-RU"/>
              </w:rPr>
              <w:t xml:space="preserve">вміння роботи в автоматизованій 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системі 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lastRenderedPageBreak/>
              <w:t>документообігу суду </w:t>
            </w:r>
            <w:r w:rsidR="000C4B9B" w:rsidRPr="00A8707B">
              <w:rPr>
                <w:rFonts w:ascii="Times New Roman" w:eastAsia="Times New Roman" w:hAnsi="Times New Roman"/>
                <w:lang w:eastAsia="ru-RU"/>
              </w:rPr>
              <w:t xml:space="preserve">                                    </w:t>
            </w:r>
          </w:p>
        </w:tc>
      </w:tr>
      <w:tr w:rsidR="00E865CB" w:rsidRPr="007D191E" w:rsidTr="007860A4">
        <w:trPr>
          <w:trHeight w:val="1408"/>
          <w:jc w:val="center"/>
        </w:trPr>
        <w:tc>
          <w:tcPr>
            <w:tcW w:w="564" w:type="dxa"/>
          </w:tcPr>
          <w:p w:rsidR="00E865CB" w:rsidRPr="00A8707B" w:rsidRDefault="000C4B9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2.</w:t>
            </w:r>
          </w:p>
        </w:tc>
        <w:tc>
          <w:tcPr>
            <w:tcW w:w="2133" w:type="dxa"/>
          </w:tcPr>
          <w:p w:rsidR="00E865CB" w:rsidRPr="00A8707B" w:rsidRDefault="00BA634F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8" w:type="dxa"/>
          </w:tcPr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426D9B" w:rsidRPr="00A8707B" w:rsidRDefault="00426D9B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FA3147" w:rsidRPr="00A8707B" w:rsidRDefault="00FA3147" w:rsidP="00A8707B">
            <w:pPr>
              <w:pStyle w:val="a5"/>
              <w:spacing w:after="0" w:line="223" w:lineRule="auto"/>
              <w:ind w:left="41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C4B9B" w:rsidRPr="007D191E" w:rsidTr="007860A4">
        <w:trPr>
          <w:jc w:val="center"/>
        </w:trPr>
        <w:tc>
          <w:tcPr>
            <w:tcW w:w="564" w:type="dxa"/>
          </w:tcPr>
          <w:p w:rsidR="000C4B9B" w:rsidRPr="00A8707B" w:rsidRDefault="000C4B9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3" w:type="dxa"/>
          </w:tcPr>
          <w:p w:rsidR="000C4B9B" w:rsidRPr="00A8707B" w:rsidRDefault="001800A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</w:t>
            </w:r>
            <w:r w:rsidR="00676B05">
              <w:rPr>
                <w:rFonts w:ascii="Times New Roman" w:eastAsia="Times New Roman" w:hAnsi="Times New Roman"/>
                <w:b/>
                <w:bCs/>
                <w:lang w:eastAsia="ru-RU"/>
              </w:rPr>
              <w:t>сні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якості</w:t>
            </w:r>
          </w:p>
        </w:tc>
        <w:tc>
          <w:tcPr>
            <w:tcW w:w="6668" w:type="dxa"/>
          </w:tcPr>
          <w:p w:rsidR="000C4B9B" w:rsidRPr="00A8707B" w:rsidRDefault="00426D9B" w:rsidP="00A8707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</w:p>
        </w:tc>
      </w:tr>
      <w:tr w:rsidR="00E865CB" w:rsidRPr="007D191E" w:rsidTr="007860A4">
        <w:trPr>
          <w:jc w:val="center"/>
        </w:trPr>
        <w:tc>
          <w:tcPr>
            <w:tcW w:w="9365" w:type="dxa"/>
            <w:gridSpan w:val="3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8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3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8" w:type="dxa"/>
          </w:tcPr>
          <w:p w:rsidR="00E865CB" w:rsidRPr="00A8707B" w:rsidRDefault="00E865CB" w:rsidP="00C37A4D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C37A4D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3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6668" w:type="dxa"/>
          </w:tcPr>
          <w:p w:rsidR="00A8707B" w:rsidRP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A8707B" w:rsidRP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>
      <w:pPr>
        <w:rPr>
          <w:rFonts w:ascii="Times New Roman" w:hAnsi="Times New Roman"/>
          <w:sz w:val="26"/>
          <w:szCs w:val="26"/>
        </w:rPr>
      </w:pPr>
    </w:p>
    <w:sectPr w:rsidR="0018296F" w:rsidRPr="007D191E" w:rsidSect="00C37A4D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C4B9B"/>
    <w:rsid w:val="000C53CA"/>
    <w:rsid w:val="001800AB"/>
    <w:rsid w:val="0018296F"/>
    <w:rsid w:val="001B1BB6"/>
    <w:rsid w:val="001D7B5B"/>
    <w:rsid w:val="00217CD6"/>
    <w:rsid w:val="00220B00"/>
    <w:rsid w:val="0029144B"/>
    <w:rsid w:val="002D0A6F"/>
    <w:rsid w:val="002D553F"/>
    <w:rsid w:val="002E27F3"/>
    <w:rsid w:val="00426D9B"/>
    <w:rsid w:val="00436ADF"/>
    <w:rsid w:val="00676B05"/>
    <w:rsid w:val="006976C9"/>
    <w:rsid w:val="0070089E"/>
    <w:rsid w:val="00712E3C"/>
    <w:rsid w:val="007860A4"/>
    <w:rsid w:val="007D191E"/>
    <w:rsid w:val="00923A67"/>
    <w:rsid w:val="009312C4"/>
    <w:rsid w:val="009407EA"/>
    <w:rsid w:val="009710DA"/>
    <w:rsid w:val="009E029C"/>
    <w:rsid w:val="00A8707B"/>
    <w:rsid w:val="00AB381D"/>
    <w:rsid w:val="00B31553"/>
    <w:rsid w:val="00BA634F"/>
    <w:rsid w:val="00BF3FAC"/>
    <w:rsid w:val="00C37A4D"/>
    <w:rsid w:val="00C95992"/>
    <w:rsid w:val="00CE50E5"/>
    <w:rsid w:val="00CF0BED"/>
    <w:rsid w:val="00D83CF4"/>
    <w:rsid w:val="00DB004A"/>
    <w:rsid w:val="00E13FC1"/>
    <w:rsid w:val="00E64FD6"/>
    <w:rsid w:val="00E865CB"/>
    <w:rsid w:val="00F36761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  <w:style w:type="character" w:styleId="a6">
    <w:name w:val="Hyperlink"/>
    <w:basedOn w:val="a0"/>
    <w:uiPriority w:val="99"/>
    <w:unhideWhenUsed/>
    <w:rsid w:val="007860A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areer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958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4</cp:revision>
  <cp:lastPrinted>2020-10-07T08:46:00Z</cp:lastPrinted>
  <dcterms:created xsi:type="dcterms:W3CDTF">2020-07-27T10:18:00Z</dcterms:created>
  <dcterms:modified xsi:type="dcterms:W3CDTF">2020-10-07T08:47:00Z</dcterms:modified>
</cp:coreProperties>
</file>