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D83CF4">
        <w:rPr>
          <w:rFonts w:ascii="Times New Roman" w:eastAsia="Times New Roman" w:hAnsi="Times New Roman"/>
          <w:lang w:val="ru-RU" w:eastAsia="ru-RU"/>
        </w:rPr>
        <w:t>1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190AFF">
        <w:rPr>
          <w:rFonts w:ascii="Times New Roman" w:eastAsia="Times New Roman" w:hAnsi="Times New Roman"/>
          <w:lang w:eastAsia="ru-RU"/>
        </w:rPr>
        <w:t>14.12</w:t>
      </w:r>
      <w:r w:rsidR="00426D9B" w:rsidRPr="00C37A4D">
        <w:rPr>
          <w:rFonts w:ascii="Times New Roman" w:eastAsia="Times New Roman" w:hAnsi="Times New Roman"/>
          <w:lang w:eastAsia="ru-RU"/>
        </w:rPr>
        <w:t>.2020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190AFF">
        <w:rPr>
          <w:rFonts w:ascii="Times New Roman" w:eastAsia="Times New Roman" w:hAnsi="Times New Roman"/>
          <w:lang w:eastAsia="ru-RU"/>
        </w:rPr>
        <w:t>175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D83CF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ОГОЛОШЕННЯ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D83CF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про добір з призначення на вакантну посаду 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A262CE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суду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152B2">
        <w:trPr>
          <w:trHeight w:val="7081"/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20" w:after="12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8" w:type="dxa"/>
          </w:tcPr>
          <w:p w:rsidR="00A262CE" w:rsidRPr="00E369D7" w:rsidRDefault="00A262CE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E369D7">
              <w:rPr>
                <w:rFonts w:ascii="Times New Roman" w:hAnsi="Times New Roman"/>
                <w:color w:val="000000"/>
                <w:spacing w:val="-7"/>
              </w:rPr>
              <w:t>Веде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ння первинного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облік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справ і матеріалів, розгляд яких передбачено процесуальним законодавством.</w:t>
            </w:r>
          </w:p>
          <w:p w:rsidR="00A262CE" w:rsidRPr="00E369D7" w:rsidRDefault="00A262CE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Відповідно 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до Положення про АСДС забезпечення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заповнення обліково-статистичних карток в електронному вигляді з присвоєнням судовій справі єдиного унікального номеру, який формується АСДС автоматично та номеру провадження.</w:t>
            </w:r>
          </w:p>
          <w:p w:rsidR="00A262CE" w:rsidRPr="00E369D7" w:rsidRDefault="00A262CE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E369D7">
              <w:rPr>
                <w:rFonts w:ascii="Times New Roman" w:hAnsi="Times New Roman"/>
                <w:color w:val="000000"/>
                <w:spacing w:val="-7"/>
              </w:rPr>
              <w:t>Після завершення автоматичного розподілу с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удових справ (матеріалів) формування та роздрукування реєстрів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судових справ і матеріалів на кожного суддю (суддю-доповіда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ча) окремо та передача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справи головуючому судді (судді-доповідачу).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Забезпечення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зберігання судових справ та інших матеріалів.</w:t>
            </w:r>
          </w:p>
          <w:p w:rsidR="00A262CE" w:rsidRPr="00E369D7" w:rsidRDefault="00A262CE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E369D7">
              <w:rPr>
                <w:rFonts w:ascii="Times New Roman" w:hAnsi="Times New Roman"/>
                <w:color w:val="000000"/>
                <w:spacing w:val="-7"/>
              </w:rPr>
              <w:t>Веде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ння номенклатурних справ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суду.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Забезпечення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приймання, облік і зберігання речових доказів у кримінальних провадженнях, у цивільних, адміністративних справах, справах про адміністративні правопорушення.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Проведення роботи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з оформлення звернення судових рішень д</w:t>
            </w:r>
            <w:r>
              <w:rPr>
                <w:rFonts w:ascii="Times New Roman" w:hAnsi="Times New Roman"/>
                <w:color w:val="000000"/>
                <w:spacing w:val="-7"/>
              </w:rPr>
              <w:t>о виконання, контроль за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отримання</w:t>
            </w:r>
            <w:r>
              <w:rPr>
                <w:rFonts w:ascii="Times New Roman" w:hAnsi="Times New Roman"/>
                <w:color w:val="000000"/>
                <w:spacing w:val="-7"/>
              </w:rPr>
              <w:t>м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повідомлень про їх виконання.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Здійснення видачі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справ для ознайомлення за резолюц</w:t>
            </w:r>
            <w:r>
              <w:rPr>
                <w:rFonts w:ascii="Times New Roman" w:hAnsi="Times New Roman"/>
                <w:color w:val="000000"/>
                <w:spacing w:val="-7"/>
              </w:rPr>
              <w:t>ією голови суду, судді та фіксування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факт</w:t>
            </w:r>
            <w:r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ознайомлення із матеріалами справи в журналі видачі судових справ шляхом вчинення відповідного запису.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Проведення перевірки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відповідності документів у судових справах опису справи, які передаються в канцелярію суду після її розгляду суддею.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Здійснення підготовки та передачі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Надання пропозицій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щодо складання номенклатури справ суду.</w:t>
            </w:r>
          </w:p>
          <w:p w:rsidR="00E865CB" w:rsidRPr="00E369D7" w:rsidRDefault="00E865CB" w:rsidP="000152B2">
            <w:pPr>
              <w:pStyle w:val="a5"/>
              <w:widowControl w:val="0"/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7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8" w:type="dxa"/>
          </w:tcPr>
          <w:p w:rsidR="00A262CE" w:rsidRPr="00A8707B" w:rsidRDefault="00190AFF" w:rsidP="00A262C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посадовий оклад – 4540</w:t>
            </w:r>
            <w:r w:rsidR="00A262CE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A262CE" w:rsidRPr="00A8707B" w:rsidRDefault="00A262CE" w:rsidP="00A262CE">
            <w:pPr>
              <w:spacing w:after="0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A8707B" w:rsidRDefault="00A262CE" w:rsidP="00E369D7">
            <w:pPr>
              <w:spacing w:after="0" w:line="24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hAnsi="Times New Roman"/>
              </w:rPr>
              <w:t xml:space="preserve">3) надбавка та доплати, відповідно до статті 52 Закону України «Про державну службу»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8" w:type="dxa"/>
          </w:tcPr>
          <w:p w:rsidR="00E865CB" w:rsidRPr="00A8707B" w:rsidRDefault="001800AB" w:rsidP="00D83CF4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С</w:t>
            </w:r>
            <w:r w:rsidR="00F36761" w:rsidRPr="00A8707B">
              <w:rPr>
                <w:rFonts w:ascii="Times New Roman" w:eastAsia="Times New Roman" w:hAnsi="Times New Roman"/>
                <w:lang w:eastAsia="ru-RU"/>
              </w:rPr>
              <w:t>троков</w:t>
            </w:r>
            <w:r w:rsidR="008300C1">
              <w:rPr>
                <w:rFonts w:ascii="Times New Roman" w:eastAsia="Times New Roman" w:hAnsi="Times New Roman"/>
                <w:lang w:eastAsia="ru-RU"/>
              </w:rPr>
              <w:t>е призначення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шляхом укладання контракту.</w:t>
            </w:r>
          </w:p>
        </w:tc>
      </w:tr>
      <w:tr w:rsidR="00E865CB" w:rsidRPr="007D191E" w:rsidTr="00E369D7">
        <w:trPr>
          <w:trHeight w:val="5161"/>
          <w:jc w:val="center"/>
        </w:trPr>
        <w:tc>
          <w:tcPr>
            <w:tcW w:w="2697" w:type="dxa"/>
            <w:gridSpan w:val="2"/>
          </w:tcPr>
          <w:p w:rsidR="001800AB" w:rsidRPr="002E27F3" w:rsidRDefault="001800AB" w:rsidP="001800AB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 xml:space="preserve">Перелік інформації, необхідної для участі в </w:t>
            </w:r>
            <w:r w:rsidR="00676B0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доборі,</w:t>
            </w: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та строк її подання</w:t>
            </w:r>
          </w:p>
          <w:p w:rsidR="00E865CB" w:rsidRPr="00A8707B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8" w:type="dxa"/>
          </w:tcPr>
          <w:p w:rsidR="007860A4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</w:t>
            </w:r>
            <w:r w:rsidR="007860A4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1800AB" w:rsidRPr="00A8707B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860A4">
              <w:rPr>
                <w:rFonts w:ascii="Times New Roman" w:hAnsi="Times New Roman"/>
                <w:color w:val="000000"/>
                <w:lang w:eastAsia="uk-UA"/>
              </w:rPr>
              <w:t>1) заяву із зазначенням основних мотивів щодо зайняття посади;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bookmarkStart w:id="3" w:name="n353"/>
            <w:bookmarkEnd w:id="3"/>
          </w:p>
          <w:p w:rsidR="001800AB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2) резюме за 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встановленою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;</w:t>
            </w:r>
          </w:p>
          <w:p w:rsidR="001800A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>
              <w:rPr>
                <w:rFonts w:ascii="Times New Roman" w:hAnsi="Times New Roman"/>
                <w:color w:val="000000"/>
                <w:lang w:eastAsia="uk-UA"/>
              </w:rPr>
              <w:t xml:space="preserve"> 3) заяву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, в якій повідомляє, що до неї не застосовуються заборони, визначені частиною </w:t>
            </w:r>
            <w:hyperlink r:id="rId6" w:anchor="n13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7" w:anchor="n14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“Про очищення влади”, та надає згоду на проходження перевірки та оприлюднення відомостей стосовно неї ві</w:t>
            </w:r>
            <w:r>
              <w:rPr>
                <w:rFonts w:ascii="Times New Roman" w:hAnsi="Times New Roman"/>
                <w:color w:val="000000"/>
                <w:lang w:eastAsia="uk-UA"/>
              </w:rPr>
              <w:t>дповідно до зазначеного Закону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.</w:t>
            </w:r>
          </w:p>
          <w:p w:rsidR="007860A4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Додатки до заяви не є обов’язковими для подання.</w:t>
            </w:r>
          </w:p>
          <w:p w:rsidR="001800AB" w:rsidRPr="00A8707B" w:rsidRDefault="007860A4" w:rsidP="00A87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>
              <w:rPr>
                <w:rFonts w:ascii="Times New Roman" w:hAnsi="Times New Roman"/>
                <w:color w:val="000000"/>
                <w:lang w:eastAsia="uk-UA"/>
              </w:rPr>
              <w:t xml:space="preserve">  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Особа, яка виявила бажання взяти участь у </w:t>
            </w:r>
            <w:r>
              <w:rPr>
                <w:rFonts w:ascii="Times New Roman" w:hAnsi="Times New Roman"/>
                <w:color w:val="000000"/>
                <w:lang w:eastAsia="uk-UA"/>
              </w:rPr>
              <w:t>доборі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, може подавати додаткову інформацію</w:t>
            </w:r>
            <w:r>
              <w:rPr>
                <w:rFonts w:ascii="Times New Roman" w:hAnsi="Times New Roman"/>
                <w:color w:val="000000"/>
                <w:lang w:eastAsia="uk-UA"/>
              </w:rPr>
              <w:t>, яка підтверджує відповідність встановленим в оголошенні вимогам, зокрема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стосовно досвіду роботи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, професійних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репутації (характеристики, рекоменд</w:t>
            </w:r>
            <w:r>
              <w:rPr>
                <w:rFonts w:ascii="Times New Roman" w:hAnsi="Times New Roman"/>
                <w:color w:val="000000"/>
                <w:lang w:eastAsia="uk-UA"/>
              </w:rPr>
              <w:t>ації, наукові публікації тощо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).</w:t>
            </w:r>
          </w:p>
          <w:p w:rsidR="007860A4" w:rsidRPr="007860A4" w:rsidRDefault="007860A4" w:rsidP="007860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8707B" w:rsidRPr="00A870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Інформація для участі в доборі приймається в електронному вигляді з накладанням кваліфікованого електронного</w:t>
            </w:r>
            <w:r w:rsidR="00426D9B" w:rsidRPr="00A8707B">
              <w:rPr>
                <w:rFonts w:ascii="Times New Roman" w:hAnsi="Times New Roman"/>
              </w:rPr>
              <w:t xml:space="preserve"> підпис</w:t>
            </w:r>
            <w:r>
              <w:rPr>
                <w:rFonts w:ascii="Times New Roman" w:hAnsi="Times New Roman"/>
              </w:rPr>
              <w:t>у</w:t>
            </w:r>
            <w:r w:rsidR="00426D9B" w:rsidRPr="00A8707B">
              <w:rPr>
                <w:rFonts w:ascii="Times New Roman" w:hAnsi="Times New Roman"/>
              </w:rPr>
              <w:t xml:space="preserve"> кандидата</w:t>
            </w:r>
            <w:r>
              <w:rPr>
                <w:rFonts w:ascii="Times New Roman" w:hAnsi="Times New Roman"/>
              </w:rPr>
              <w:t xml:space="preserve"> через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Єдиний портал вакансій державної служби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860A4">
              <w:rPr>
                <w:rFonts w:ascii="Times New Roman" w:hAnsi="Times New Roman"/>
                <w:lang w:val="ru-RU"/>
              </w:rPr>
              <w:t>(</w:t>
            </w:r>
            <w:hyperlink r:id="rId8" w:history="1">
              <w:r w:rsidRPr="007860A4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Pr="007860A4">
                <w:rPr>
                  <w:rStyle w:val="a6"/>
                  <w:rFonts w:ascii="Times New Roman" w:hAnsi="Times New Roman"/>
                </w:rPr>
                <w:t>://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career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ua</w:t>
              </w:r>
              <w:proofErr w:type="spellEnd"/>
            </w:hyperlink>
            <w:r w:rsidRPr="007860A4">
              <w:rPr>
                <w:rFonts w:ascii="Times New Roman" w:hAnsi="Times New Roman"/>
              </w:rPr>
              <w:t xml:space="preserve">) у </w:t>
            </w:r>
            <w:r w:rsidR="00190AFF">
              <w:rPr>
                <w:rFonts w:ascii="Times New Roman" w:hAnsi="Times New Roman"/>
              </w:rPr>
              <w:t>три</w:t>
            </w:r>
            <w:r w:rsidRPr="007860A4">
              <w:rPr>
                <w:rFonts w:ascii="Times New Roman" w:hAnsi="Times New Roman"/>
              </w:rPr>
              <w:t xml:space="preserve">денний строк з дня його оголошення. </w:t>
            </w:r>
          </w:p>
          <w:p w:rsidR="00E865CB" w:rsidRPr="00A8707B" w:rsidRDefault="00A8707B" w:rsidP="00940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="002E27F3">
              <w:rPr>
                <w:rFonts w:ascii="Times New Roman" w:hAnsi="Times New Roman"/>
                <w:b/>
                <w:lang w:val="ru-RU"/>
              </w:rPr>
              <w:t xml:space="preserve">     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Місце, час та дата початку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співбесіди з кандидатами.</w:t>
            </w:r>
          </w:p>
        </w:tc>
        <w:tc>
          <w:tcPr>
            <w:tcW w:w="6668" w:type="dxa"/>
          </w:tcPr>
          <w:p w:rsidR="00E865CB" w:rsidRPr="00A8707B" w:rsidRDefault="009407EA" w:rsidP="009407EA">
            <w:pPr>
              <w:spacing w:before="150" w:after="150" w:line="228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   Уповноважена особа під час опрацювання інформації, отриманої від кандидатів, розглядає її з урахуванням професійних якостей та досягнень кандидатів і визначає осіб для проведення співбесіди, які інформуються про час та місце проведення такої співбесіди не пізніше, ніж за один робочий день до початку її проведення.</w:t>
            </w:r>
          </w:p>
        </w:tc>
      </w:tr>
      <w:tr w:rsidR="00E865CB" w:rsidRPr="007D191E" w:rsidTr="007860A4">
        <w:trPr>
          <w:trHeight w:val="1855"/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добору</w:t>
            </w:r>
          </w:p>
        </w:tc>
        <w:tc>
          <w:tcPr>
            <w:tcW w:w="6668" w:type="dxa"/>
          </w:tcPr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D351D8">
              <w:rPr>
                <w:rFonts w:ascii="Times New Roman" w:hAnsi="Times New Roman"/>
              </w:rPr>
              <w:t>Каспрова</w:t>
            </w:r>
            <w:proofErr w:type="spellEnd"/>
            <w:r w:rsidR="00D351D8"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426D9B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 </w:t>
            </w:r>
            <w:r w:rsidR="009407EA">
              <w:rPr>
                <w:rFonts w:ascii="Times New Roman" w:hAnsi="Times New Roman"/>
              </w:rPr>
              <w:t xml:space="preserve"> т</w:t>
            </w:r>
            <w:r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26D9B"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F36761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8" w:type="dxa"/>
          </w:tcPr>
          <w:p w:rsidR="00E865CB" w:rsidRPr="00A8707B" w:rsidRDefault="002D553F" w:rsidP="006976C9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бажано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7860A4">
        <w:trPr>
          <w:trHeight w:val="690"/>
          <w:jc w:val="center"/>
        </w:trPr>
        <w:tc>
          <w:tcPr>
            <w:tcW w:w="564" w:type="dxa"/>
            <w:vMerge w:val="restart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7860A4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65154A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1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FA3147" w:rsidP="00676B05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8" w:type="dxa"/>
          </w:tcPr>
          <w:p w:rsidR="00E865CB" w:rsidRPr="00A8707B" w:rsidRDefault="006976C9" w:rsidP="00712E3C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</w:t>
            </w:r>
            <w:r w:rsidR="00712E3C" w:rsidRPr="00A8707B">
              <w:rPr>
                <w:rFonts w:ascii="Times New Roman" w:eastAsia="Times New Roman" w:hAnsi="Times New Roman"/>
                <w:lang w:eastAsia="ru-RU"/>
              </w:rPr>
              <w:t>міння працювати з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комп'ю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тером та програмами: </w:t>
            </w:r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), перевагою будуть </w:t>
            </w:r>
            <w:r w:rsidR="00426D9B" w:rsidRPr="00A8707B">
              <w:rPr>
                <w:rFonts w:ascii="Times New Roman" w:eastAsia="Times New Roman" w:hAnsi="Times New Roman"/>
                <w:lang w:eastAsia="ru-RU"/>
              </w:rPr>
              <w:t xml:space="preserve">вміння роботи в автоматизованій 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>системі документообігу суду 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                                   </w:t>
            </w:r>
          </w:p>
        </w:tc>
      </w:tr>
      <w:tr w:rsidR="00E865CB" w:rsidRPr="007D191E" w:rsidTr="007860A4">
        <w:trPr>
          <w:trHeight w:val="1408"/>
          <w:jc w:val="center"/>
        </w:trPr>
        <w:tc>
          <w:tcPr>
            <w:tcW w:w="564" w:type="dxa"/>
          </w:tcPr>
          <w:p w:rsidR="00E865C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2133" w:type="dxa"/>
          </w:tcPr>
          <w:p w:rsidR="00E865CB" w:rsidRPr="00A8707B" w:rsidRDefault="00BA634F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8" w:type="dxa"/>
          </w:tcPr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426D9B" w:rsidRPr="00A8707B" w:rsidRDefault="00426D9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3147" w:rsidRPr="00A8707B" w:rsidRDefault="00FA3147" w:rsidP="00A8707B">
            <w:pPr>
              <w:pStyle w:val="a5"/>
              <w:spacing w:after="0" w:line="223" w:lineRule="auto"/>
              <w:ind w:left="41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4B9B" w:rsidRPr="007D191E" w:rsidTr="007860A4">
        <w:trPr>
          <w:jc w:val="center"/>
        </w:trPr>
        <w:tc>
          <w:tcPr>
            <w:tcW w:w="564" w:type="dxa"/>
          </w:tcPr>
          <w:p w:rsidR="000C4B9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0C4B9B" w:rsidRPr="00A8707B" w:rsidRDefault="001800A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</w:t>
            </w:r>
            <w:r w:rsidR="00676B05">
              <w:rPr>
                <w:rFonts w:ascii="Times New Roman" w:eastAsia="Times New Roman" w:hAnsi="Times New Roman"/>
                <w:b/>
                <w:bCs/>
                <w:lang w:eastAsia="ru-RU"/>
              </w:rPr>
              <w:t>сні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якості</w:t>
            </w:r>
          </w:p>
        </w:tc>
        <w:tc>
          <w:tcPr>
            <w:tcW w:w="6668" w:type="dxa"/>
          </w:tcPr>
          <w:p w:rsidR="000C4B9B" w:rsidRPr="00A8707B" w:rsidRDefault="00426D9B" w:rsidP="00A870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8" w:type="dxa"/>
          </w:tcPr>
          <w:p w:rsidR="00E865CB" w:rsidRPr="00A8707B" w:rsidRDefault="00E865CB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</w:t>
            </w:r>
            <w:r w:rsidR="000152B2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онституція</w:t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="000152B2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</w:t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державну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службу”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="000152B2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</w:t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запобігання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корупції”</w:t>
            </w:r>
            <w:proofErr w:type="spellEnd"/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8" w:type="dxa"/>
          </w:tcPr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0152B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та апеляційних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судах;</w:t>
            </w:r>
          </w:p>
          <w:p w:rsidR="00E865CB" w:rsidRDefault="00A8707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</w:t>
            </w:r>
            <w:r w:rsidR="000152B2">
              <w:rPr>
                <w:rFonts w:ascii="Times New Roman" w:hAnsi="Times New Roman"/>
              </w:rPr>
              <w:t>;</w:t>
            </w:r>
          </w:p>
          <w:p w:rsidR="000152B2" w:rsidRDefault="00D351D8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Цивільно-процесуальний кодекс України;</w:t>
            </w:r>
          </w:p>
          <w:p w:rsidR="00190AFF" w:rsidRDefault="00190AFF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Кримінально-процесуальний кодекс України;</w:t>
            </w:r>
          </w:p>
          <w:p w:rsidR="00D351D8" w:rsidRDefault="00D351D8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Кодекс</w:t>
            </w:r>
            <w:r w:rsidR="00190AFF">
              <w:rPr>
                <w:rFonts w:ascii="Times New Roman" w:hAnsi="Times New Roman"/>
              </w:rPr>
              <w:t xml:space="preserve"> адміністративного судочинства України</w:t>
            </w:r>
            <w:r>
              <w:rPr>
                <w:rFonts w:ascii="Times New Roman" w:hAnsi="Times New Roman"/>
              </w:rPr>
              <w:t>.</w:t>
            </w:r>
          </w:p>
          <w:p w:rsidR="00D351D8" w:rsidRPr="00A8707B" w:rsidRDefault="00D351D8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8296F" w:rsidRPr="007D191E" w:rsidRDefault="0018296F">
      <w:pPr>
        <w:rPr>
          <w:rFonts w:ascii="Times New Roman" w:hAnsi="Times New Roman"/>
          <w:sz w:val="26"/>
          <w:szCs w:val="26"/>
        </w:rPr>
      </w:pPr>
    </w:p>
    <w:sectPr w:rsidR="0018296F" w:rsidRPr="007D191E" w:rsidSect="00C37A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152B2"/>
    <w:rsid w:val="000C4B9B"/>
    <w:rsid w:val="000C53CA"/>
    <w:rsid w:val="001800AB"/>
    <w:rsid w:val="0018296F"/>
    <w:rsid w:val="00190AFF"/>
    <w:rsid w:val="001B1BB6"/>
    <w:rsid w:val="0020044E"/>
    <w:rsid w:val="00217CD6"/>
    <w:rsid w:val="00220B00"/>
    <w:rsid w:val="0029144B"/>
    <w:rsid w:val="002D0A6F"/>
    <w:rsid w:val="002D553F"/>
    <w:rsid w:val="002E27F3"/>
    <w:rsid w:val="00426D9B"/>
    <w:rsid w:val="00436ADF"/>
    <w:rsid w:val="00676B05"/>
    <w:rsid w:val="006976C9"/>
    <w:rsid w:val="0070089E"/>
    <w:rsid w:val="00712E3C"/>
    <w:rsid w:val="007860A4"/>
    <w:rsid w:val="007D191E"/>
    <w:rsid w:val="008300C1"/>
    <w:rsid w:val="00923A67"/>
    <w:rsid w:val="009312C4"/>
    <w:rsid w:val="009407EA"/>
    <w:rsid w:val="009710DA"/>
    <w:rsid w:val="009A2164"/>
    <w:rsid w:val="009E029C"/>
    <w:rsid w:val="009E5137"/>
    <w:rsid w:val="00A262CE"/>
    <w:rsid w:val="00A8707B"/>
    <w:rsid w:val="00AB381D"/>
    <w:rsid w:val="00BA634F"/>
    <w:rsid w:val="00C37A4D"/>
    <w:rsid w:val="00C95992"/>
    <w:rsid w:val="00CF0BED"/>
    <w:rsid w:val="00D351D8"/>
    <w:rsid w:val="00D755D4"/>
    <w:rsid w:val="00D83CF4"/>
    <w:rsid w:val="00DB004A"/>
    <w:rsid w:val="00E13FC1"/>
    <w:rsid w:val="00E225F6"/>
    <w:rsid w:val="00E369D7"/>
    <w:rsid w:val="00E64FD6"/>
    <w:rsid w:val="00E67B21"/>
    <w:rsid w:val="00E865CB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styleId="a6">
    <w:name w:val="Hyperlink"/>
    <w:basedOn w:val="a0"/>
    <w:uiPriority w:val="99"/>
    <w:unhideWhenUsed/>
    <w:rsid w:val="007860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7B46E-F291-4E61-85A0-C1421464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2020-10-07T08:35:00Z</cp:lastPrinted>
  <dcterms:created xsi:type="dcterms:W3CDTF">2020-12-14T08:26:00Z</dcterms:created>
  <dcterms:modified xsi:type="dcterms:W3CDTF">2020-12-14T08:26:00Z</dcterms:modified>
</cp:coreProperties>
</file>